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1C28" w14:textId="77777777" w:rsidR="00E92E83" w:rsidRPr="00E92E83" w:rsidRDefault="00E92E83" w:rsidP="00E92E83">
      <w:pPr>
        <w:jc w:val="center"/>
        <w:rPr>
          <w:rFonts w:ascii="Times New Roman" w:hAnsi="Times New Roman" w:cs="Times New Roman"/>
          <w:sz w:val="24"/>
          <w:szCs w:val="28"/>
        </w:rPr>
      </w:pPr>
      <w:r w:rsidRPr="00E92E83">
        <w:rPr>
          <w:rFonts w:ascii="Times New Roman" w:hAnsi="Times New Roman" w:cs="Times New Roman"/>
          <w:sz w:val="24"/>
          <w:szCs w:val="28"/>
        </w:rPr>
        <w:t>Certificate of Confidentiality Review</w:t>
      </w:r>
    </w:p>
    <w:p w14:paraId="35371934" w14:textId="6C90F509"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The paper “</w:t>
      </w:r>
      <w:r w:rsidRPr="00E92E83">
        <w:rPr>
          <w:rFonts w:ascii="Times New Roman" w:hAnsi="Times New Roman" w:cs="Times New Roman"/>
          <w:sz w:val="24"/>
          <w:szCs w:val="28"/>
          <w:u w:val="single"/>
        </w:rPr>
        <w:t xml:space="preserve">    </w:t>
      </w:r>
      <w:r w:rsidRPr="00E92E83">
        <w:rPr>
          <w:rFonts w:ascii="Times New Roman" w:hAnsi="Times New Roman" w:cs="Times New Roman"/>
          <w:sz w:val="24"/>
          <w:szCs w:val="28"/>
        </w:rPr>
        <w:t>” written by institute</w:t>
      </w:r>
      <w:r w:rsidRPr="00E92E83">
        <w:rPr>
          <w:rFonts w:ascii="Times New Roman" w:hAnsi="Times New Roman" w:cs="Times New Roman"/>
          <w:sz w:val="24"/>
          <w:szCs w:val="28"/>
          <w:u w:val="single"/>
        </w:rPr>
        <w:t xml:space="preserve">      </w:t>
      </w:r>
      <w:r w:rsidRPr="00E92E83">
        <w:rPr>
          <w:rFonts w:ascii="Times New Roman" w:hAnsi="Times New Roman" w:cs="Times New Roman"/>
          <w:sz w:val="24"/>
          <w:szCs w:val="28"/>
        </w:rPr>
        <w:t>does not involve state secrets and can be published publicly, which is hereby certified.</w:t>
      </w:r>
    </w:p>
    <w:p w14:paraId="1A991C12" w14:textId="77777777" w:rsidR="00E92E83" w:rsidRPr="00E92E83" w:rsidRDefault="00E92E83" w:rsidP="00E92E83">
      <w:pPr>
        <w:rPr>
          <w:rFonts w:ascii="Times New Roman" w:hAnsi="Times New Roman" w:cs="Times New Roman"/>
          <w:sz w:val="24"/>
          <w:szCs w:val="28"/>
        </w:rPr>
      </w:pPr>
    </w:p>
    <w:p w14:paraId="7ED6A1D2" w14:textId="0CF602E9" w:rsidR="00E92E83" w:rsidRPr="00E92E83" w:rsidRDefault="00E92E83" w:rsidP="00E92E83">
      <w:pPr>
        <w:wordWrap w:val="0"/>
        <w:jc w:val="right"/>
        <w:rPr>
          <w:rFonts w:ascii="Times New Roman" w:hAnsi="Times New Roman" w:cs="Times New Roman"/>
          <w:sz w:val="24"/>
          <w:szCs w:val="28"/>
        </w:rPr>
      </w:pPr>
      <w:r w:rsidRPr="00E92E83">
        <w:rPr>
          <w:rFonts w:ascii="Times New Roman" w:hAnsi="Times New Roman" w:cs="Times New Roman"/>
          <w:sz w:val="24"/>
          <w:szCs w:val="28"/>
        </w:rPr>
        <w:t>Institute of the first author:</w:t>
      </w:r>
      <w:r>
        <w:rPr>
          <w:rFonts w:ascii="Times New Roman" w:hAnsi="Times New Roman" w:cs="Times New Roman"/>
          <w:sz w:val="24"/>
          <w:szCs w:val="28"/>
        </w:rPr>
        <w:t xml:space="preserve">                 </w:t>
      </w:r>
    </w:p>
    <w:p w14:paraId="0B0AF9D7" w14:textId="2EDA6F8B" w:rsidR="00E92E83" w:rsidRPr="00E92E83" w:rsidRDefault="00E92E83" w:rsidP="00E92E83">
      <w:pPr>
        <w:wordWrap w:val="0"/>
        <w:jc w:val="right"/>
        <w:rPr>
          <w:rFonts w:ascii="Times New Roman" w:hAnsi="Times New Roman" w:cs="Times New Roman"/>
          <w:sz w:val="24"/>
          <w:szCs w:val="28"/>
        </w:rPr>
      </w:pPr>
      <w:r w:rsidRPr="00E92E83">
        <w:rPr>
          <w:rFonts w:ascii="Times New Roman" w:hAnsi="Times New Roman" w:cs="Times New Roman"/>
          <w:sz w:val="24"/>
          <w:szCs w:val="28"/>
        </w:rPr>
        <w:t>Date:</w:t>
      </w:r>
      <w:r>
        <w:rPr>
          <w:rFonts w:ascii="Times New Roman" w:hAnsi="Times New Roman" w:cs="Times New Roman"/>
          <w:sz w:val="24"/>
          <w:szCs w:val="28"/>
        </w:rPr>
        <w:t xml:space="preserve">                 </w:t>
      </w:r>
    </w:p>
    <w:p w14:paraId="3F1F6D05" w14:textId="77777777" w:rsidR="00E92E83" w:rsidRPr="00E92E83" w:rsidRDefault="00E92E83" w:rsidP="00E92E83">
      <w:pPr>
        <w:rPr>
          <w:rFonts w:ascii="Times New Roman" w:hAnsi="Times New Roman" w:cs="Times New Roman"/>
          <w:sz w:val="24"/>
          <w:szCs w:val="28"/>
        </w:rPr>
      </w:pPr>
    </w:p>
    <w:p w14:paraId="33A63055" w14:textId="77777777" w:rsidR="00E92E83" w:rsidRPr="00E92E83" w:rsidRDefault="00E92E83" w:rsidP="00E92E83">
      <w:pPr>
        <w:jc w:val="center"/>
        <w:rPr>
          <w:rFonts w:ascii="Times New Roman" w:hAnsi="Times New Roman" w:cs="Times New Roman"/>
          <w:sz w:val="24"/>
          <w:szCs w:val="28"/>
        </w:rPr>
      </w:pPr>
      <w:r w:rsidRPr="00E92E83">
        <w:rPr>
          <w:rFonts w:ascii="Times New Roman" w:hAnsi="Times New Roman" w:cs="Times New Roman"/>
          <w:sz w:val="24"/>
          <w:szCs w:val="28"/>
        </w:rPr>
        <w:t>Copyright Transfer Policy</w:t>
      </w:r>
    </w:p>
    <w:p w14:paraId="09990CB7" w14:textId="0FBF78D4"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For the paper title</w:t>
      </w:r>
      <w:r>
        <w:rPr>
          <w:rFonts w:ascii="Times New Roman" w:hAnsi="Times New Roman" w:cs="Times New Roman"/>
          <w:sz w:val="24"/>
          <w:szCs w:val="28"/>
        </w:rPr>
        <w:t xml:space="preserve"> “</w:t>
      </w:r>
      <w:r w:rsidRPr="00E92E83">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    </w:t>
      </w:r>
      <w:r w:rsidRPr="00E92E83">
        <w:rPr>
          <w:rFonts w:ascii="Times New Roman" w:hAnsi="Times New Roman" w:cs="Times New Roman"/>
          <w:sz w:val="24"/>
          <w:szCs w:val="28"/>
          <w:u w:val="single"/>
        </w:rPr>
        <w:t xml:space="preserve"> </w:t>
      </w:r>
      <w:r>
        <w:rPr>
          <w:rFonts w:ascii="Times New Roman" w:hAnsi="Times New Roman" w:cs="Times New Roman"/>
          <w:sz w:val="24"/>
          <w:szCs w:val="28"/>
        </w:rPr>
        <w:t>”</w:t>
      </w:r>
      <w:r w:rsidRPr="00E92E83">
        <w:rPr>
          <w:rFonts w:ascii="Times New Roman" w:hAnsi="Times New Roman" w:cs="Times New Roman"/>
          <w:sz w:val="24"/>
          <w:szCs w:val="28"/>
        </w:rPr>
        <w:t>, the author agrees to automatically transfer the copyright of the paper to the editorial department of "Journal of Radars" (hereinafter referred to as the editorial department) after acceptance</w:t>
      </w:r>
      <w:r w:rsidR="00371F60">
        <w:rPr>
          <w:rFonts w:ascii="Times New Roman" w:hAnsi="Times New Roman" w:cs="Times New Roman" w:hint="eastAsia"/>
          <w:sz w:val="24"/>
          <w:szCs w:val="28"/>
        </w:rPr>
        <w:t>.</w:t>
      </w:r>
    </w:p>
    <w:p w14:paraId="4F89882B" w14:textId="77777777" w:rsidR="00E92E83" w:rsidRPr="00E92E83" w:rsidRDefault="00E92E83" w:rsidP="00E92E83">
      <w:pPr>
        <w:rPr>
          <w:rFonts w:ascii="Times New Roman" w:hAnsi="Times New Roman" w:cs="Times New Roman"/>
          <w:sz w:val="24"/>
          <w:szCs w:val="28"/>
        </w:rPr>
      </w:pPr>
    </w:p>
    <w:p w14:paraId="6A39C298" w14:textId="77777777"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Including the rights of electronic publishing, multimedia publishing, online publishing and other forms of publishing. And the relevant issues are clarified as follows:</w:t>
      </w:r>
    </w:p>
    <w:p w14:paraId="44EB2D6A" w14:textId="77777777" w:rsidR="00E92E83" w:rsidRPr="00E92E83" w:rsidRDefault="00E92E83" w:rsidP="00E92E83">
      <w:pPr>
        <w:rPr>
          <w:rFonts w:ascii="Times New Roman" w:hAnsi="Times New Roman" w:cs="Times New Roman"/>
          <w:sz w:val="24"/>
          <w:szCs w:val="28"/>
        </w:rPr>
      </w:pPr>
    </w:p>
    <w:p w14:paraId="0D3A2071" w14:textId="77777777"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1. The author of the paper promises that the authorship of the paper is undisputed.</w:t>
      </w:r>
    </w:p>
    <w:p w14:paraId="09FB35DE" w14:textId="77777777" w:rsidR="00E92E83" w:rsidRPr="00E92E83" w:rsidRDefault="00E92E83" w:rsidP="00E92E83">
      <w:pPr>
        <w:rPr>
          <w:rFonts w:ascii="Times New Roman" w:hAnsi="Times New Roman" w:cs="Times New Roman"/>
          <w:sz w:val="24"/>
          <w:szCs w:val="28"/>
        </w:rPr>
      </w:pPr>
    </w:p>
    <w:p w14:paraId="054E3C93" w14:textId="77777777"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2. The author of the paper promises that the paper does not involve state secrets, there is no academic misconduct, and it is not a case of multiple submissions. In the event of such behavior, the editorial department has the right to recover the losses caused thereby.</w:t>
      </w:r>
    </w:p>
    <w:p w14:paraId="25768C5A" w14:textId="77777777" w:rsidR="00E92E83" w:rsidRPr="00E92E83" w:rsidRDefault="00E92E83" w:rsidP="00E92E83">
      <w:pPr>
        <w:rPr>
          <w:rFonts w:ascii="Times New Roman" w:hAnsi="Times New Roman" w:cs="Times New Roman"/>
          <w:sz w:val="24"/>
          <w:szCs w:val="28"/>
        </w:rPr>
      </w:pPr>
    </w:p>
    <w:p w14:paraId="4FF30DF8" w14:textId="77777777"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3. The author agrees that before the paper is published for the first time, the editorial department will charge the author a one-time page fee. If the editorial department publishes the paper in other forms, no page fee will be charged.</w:t>
      </w:r>
    </w:p>
    <w:p w14:paraId="3A6BC28E" w14:textId="77777777"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The author agrees that after the paper is published for the first time, the editorial department will pay the author a one-time remuneration, and the editorial department will disseminate the paper in the form of electronic version, and will no longer pay the author's remuneration.</w:t>
      </w:r>
    </w:p>
    <w:p w14:paraId="531384CC" w14:textId="77777777" w:rsidR="00E92E83" w:rsidRPr="00E92E83" w:rsidRDefault="00E92E83" w:rsidP="00E92E83">
      <w:pPr>
        <w:rPr>
          <w:rFonts w:ascii="Times New Roman" w:hAnsi="Times New Roman" w:cs="Times New Roman"/>
          <w:sz w:val="24"/>
          <w:szCs w:val="28"/>
        </w:rPr>
      </w:pPr>
    </w:p>
    <w:p w14:paraId="2EDA5D54" w14:textId="5793E5F5"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4. This letter of commitment takes effect from the date of signing, and the place of performance is the location of the editorial office. Other unresolved matters shall be resolved through negotiation between the two parties</w:t>
      </w:r>
      <w:r w:rsidR="00371F60">
        <w:rPr>
          <w:rFonts w:ascii="Times New Roman" w:hAnsi="Times New Roman" w:cs="Times New Roman"/>
          <w:sz w:val="24"/>
          <w:szCs w:val="28"/>
        </w:rPr>
        <w:t>.</w:t>
      </w:r>
    </w:p>
    <w:p w14:paraId="0A3B237B" w14:textId="77777777" w:rsidR="00E92E83" w:rsidRPr="00E92E83" w:rsidRDefault="00E92E83" w:rsidP="00E92E83">
      <w:pPr>
        <w:rPr>
          <w:rFonts w:ascii="Times New Roman" w:hAnsi="Times New Roman" w:cs="Times New Roman"/>
          <w:sz w:val="24"/>
          <w:szCs w:val="28"/>
        </w:rPr>
      </w:pPr>
    </w:p>
    <w:p w14:paraId="19CCCF7F" w14:textId="77777777" w:rsidR="00E92E83" w:rsidRPr="00E92E83" w:rsidRDefault="00E92E83" w:rsidP="00E92E83">
      <w:pPr>
        <w:rPr>
          <w:rFonts w:ascii="Times New Roman" w:hAnsi="Times New Roman" w:cs="Times New Roman"/>
          <w:sz w:val="24"/>
          <w:szCs w:val="28"/>
        </w:rPr>
      </w:pPr>
      <w:r w:rsidRPr="00E92E83">
        <w:rPr>
          <w:rFonts w:ascii="Times New Roman" w:hAnsi="Times New Roman" w:cs="Times New Roman"/>
          <w:sz w:val="24"/>
          <w:szCs w:val="28"/>
        </w:rPr>
        <w:t>5. The items listed in this commitment have been agreed and signed by all authors.</w:t>
      </w:r>
    </w:p>
    <w:p w14:paraId="6140FC3F" w14:textId="77777777" w:rsidR="00E92E83" w:rsidRPr="00E92E83" w:rsidRDefault="00E92E83" w:rsidP="00E92E83">
      <w:pPr>
        <w:rPr>
          <w:rFonts w:ascii="Times New Roman" w:hAnsi="Times New Roman" w:cs="Times New Roman"/>
          <w:sz w:val="24"/>
          <w:szCs w:val="28"/>
        </w:rPr>
      </w:pPr>
    </w:p>
    <w:p w14:paraId="1519F72C" w14:textId="372FDDB0" w:rsidR="00E92E83" w:rsidRPr="00E92E83" w:rsidRDefault="00E92E83" w:rsidP="00E92E83">
      <w:pPr>
        <w:wordWrap w:val="0"/>
        <w:jc w:val="right"/>
        <w:rPr>
          <w:rFonts w:ascii="Times New Roman" w:hAnsi="Times New Roman" w:cs="Times New Roman"/>
          <w:sz w:val="24"/>
          <w:szCs w:val="28"/>
        </w:rPr>
      </w:pPr>
      <w:r w:rsidRPr="00E92E83">
        <w:rPr>
          <w:rFonts w:ascii="Times New Roman" w:hAnsi="Times New Roman" w:cs="Times New Roman"/>
          <w:sz w:val="24"/>
          <w:szCs w:val="28"/>
        </w:rPr>
        <w:t>All authors (signature):</w:t>
      </w:r>
      <w:r>
        <w:rPr>
          <w:rFonts w:ascii="Times New Roman" w:hAnsi="Times New Roman" w:cs="Times New Roman"/>
          <w:sz w:val="24"/>
          <w:szCs w:val="28"/>
        </w:rPr>
        <w:t xml:space="preserve">             </w:t>
      </w:r>
    </w:p>
    <w:p w14:paraId="2CEB4EAA" w14:textId="5C0ECA46" w:rsidR="001B6B72" w:rsidRPr="00E92E83" w:rsidRDefault="00E92E83" w:rsidP="00E92E83">
      <w:pPr>
        <w:wordWrap w:val="0"/>
        <w:jc w:val="right"/>
        <w:rPr>
          <w:rFonts w:ascii="Times New Roman" w:hAnsi="Times New Roman" w:cs="Times New Roman"/>
          <w:sz w:val="24"/>
          <w:szCs w:val="28"/>
        </w:rPr>
      </w:pPr>
      <w:r w:rsidRPr="00E92E83">
        <w:rPr>
          <w:rFonts w:ascii="Times New Roman" w:hAnsi="Times New Roman" w:cs="Times New Roman"/>
          <w:sz w:val="24"/>
          <w:szCs w:val="28"/>
        </w:rPr>
        <w:t>Data:</w:t>
      </w:r>
      <w:r>
        <w:rPr>
          <w:rFonts w:ascii="Times New Roman" w:hAnsi="Times New Roman" w:cs="Times New Roman"/>
          <w:sz w:val="24"/>
          <w:szCs w:val="28"/>
        </w:rPr>
        <w:t xml:space="preserve">             </w:t>
      </w:r>
    </w:p>
    <w:sectPr w:rsidR="001B6B72" w:rsidRPr="00E92E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D7"/>
    <w:rsid w:val="003454D7"/>
    <w:rsid w:val="00371F60"/>
    <w:rsid w:val="00606127"/>
    <w:rsid w:val="007F7D71"/>
    <w:rsid w:val="00AC3695"/>
    <w:rsid w:val="00E9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B954"/>
  <w15:chartTrackingRefBased/>
  <w15:docId w15:val="{77E4ED3C-D662-43D7-9C80-141AC95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mnzjww</dc:creator>
  <cp:keywords/>
  <dc:description/>
  <cp:lastModifiedBy>mnzjww</cp:lastModifiedBy>
  <cp:revision>3</cp:revision>
  <dcterms:created xsi:type="dcterms:W3CDTF">2022-03-02T10:26:00Z</dcterms:created>
  <dcterms:modified xsi:type="dcterms:W3CDTF">2022-03-02T10:49:00Z</dcterms:modified>
</cp:coreProperties>
</file>